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0BC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  <w:bookmarkStart w:id="0" w:name="_Hlk51791461"/>
      <w:bookmarkEnd w:id="0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71141714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6D8276" w14:textId="77777777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5732E4B9" w14:textId="0493B119" w:rsidR="007D2224" w:rsidRPr="00F8451D" w:rsidRDefault="00E8146E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Okt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253B6E"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CF20C5"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</w:p>
          <w:p w14:paraId="567D70C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55CB83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7B962AA" wp14:editId="3E0AD565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FE06C" w14:textId="4826B40D" w:rsidR="00F51846" w:rsidRPr="006B48BA" w:rsidRDefault="002D5DED" w:rsidP="00803A31">
      <w:pPr>
        <w:rPr>
          <w:rStyle w:val="Internetlink"/>
          <w:rFonts w:ascii="Tahoma" w:hAnsi="Tahoma" w:cs="Tahoma"/>
          <w:b/>
          <w:bCs/>
          <w:color w:val="auto"/>
          <w:u w:val="none"/>
        </w:rPr>
      </w:pPr>
      <w:r>
        <w:rPr>
          <w:rFonts w:ascii="Tahoma" w:hAnsi="Tahoma" w:cs="Tahoma"/>
          <w:b/>
          <w:bCs/>
        </w:rPr>
        <w:t xml:space="preserve"> </w:t>
      </w:r>
    </w:p>
    <w:p w14:paraId="1658A19E" w14:textId="32F8610C" w:rsidR="00803A31" w:rsidRPr="00313DC2" w:rsidRDefault="00803A31" w:rsidP="00803A31">
      <w:pPr>
        <w:rPr>
          <w:rFonts w:ascii="Tahoma" w:hAnsi="Tahoma" w:cs="Tahoma"/>
          <w:b/>
          <w:bCs/>
        </w:rPr>
      </w:pPr>
      <w:r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Termine/</w:t>
      </w:r>
      <w:r w:rsidR="00A81613"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Veranstaltungen:</w:t>
      </w:r>
      <w:r w:rsidR="008078D5" w:rsidRPr="007D2224">
        <w:rPr>
          <w:rStyle w:val="Internetlink"/>
          <w:b/>
          <w:color w:val="auto"/>
          <w:sz w:val="36"/>
          <w:szCs w:val="36"/>
          <w:u w:val="none"/>
        </w:rPr>
        <w:tab/>
      </w:r>
    </w:p>
    <w:p w14:paraId="613CE4B1" w14:textId="77777777" w:rsidR="00803A31" w:rsidRPr="00803A31" w:rsidRDefault="00803A31" w:rsidP="00D7503F">
      <w:pPr>
        <w:ind w:left="2160" w:hanging="1440"/>
        <w:jc w:val="center"/>
      </w:pPr>
    </w:p>
    <w:p w14:paraId="193CCF43" w14:textId="77777777" w:rsidR="001530B6" w:rsidRDefault="001530B6" w:rsidP="001530B6">
      <w:pPr>
        <w:pStyle w:val="Default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16.11.2021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Elternsprechabend JSR 5. – 7. Klässler</w:t>
      </w:r>
      <w:r w:rsidRPr="00325EE5">
        <w:rPr>
          <w:rFonts w:ascii="Tahoma" w:hAnsi="Tahoma" w:cs="Tahoma"/>
        </w:rPr>
        <w:t xml:space="preserve"> </w:t>
      </w:r>
    </w:p>
    <w:p w14:paraId="0FCD40CB" w14:textId="6735F6F5" w:rsidR="00CF20C5" w:rsidRDefault="00E8146E" w:rsidP="003D673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20.11.2021</w:t>
      </w:r>
      <w:r w:rsidR="00CF20C5"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Bezirkselterntreff Mittelfranken online</w:t>
      </w:r>
      <w:r>
        <w:rPr>
          <w:rFonts w:ascii="Tahoma" w:hAnsi="Tahoma" w:cs="Tahoma"/>
          <w:b/>
          <w:bCs/>
        </w:rPr>
        <w:tab/>
      </w:r>
    </w:p>
    <w:p w14:paraId="640E83BA" w14:textId="3B9B0995" w:rsidR="00E8146E" w:rsidRDefault="00E8146E" w:rsidP="003D6738">
      <w:pPr>
        <w:pStyle w:val="Default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23.11.2021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Elternsprechabend JSR 8. – 10. Klässler</w:t>
      </w:r>
    </w:p>
    <w:p w14:paraId="3A89B0A0" w14:textId="2FBD8A1A" w:rsidR="007613A8" w:rsidRDefault="00E856F6" w:rsidP="00253B6E">
      <w:pPr>
        <w:rPr>
          <w:rStyle w:val="Hyperlink"/>
          <w:rFonts w:ascii="Tahoma" w:hAnsi="Tahoma" w:cs="Tahoma"/>
          <w:color w:val="3333FF"/>
          <w:sz w:val="12"/>
          <w:szCs w:val="12"/>
        </w:rPr>
      </w:pPr>
      <w:r>
        <w:rPr>
          <w:rStyle w:val="Hyperlink"/>
          <w:rFonts w:ascii="Arial" w:hAnsi="Arial"/>
          <w:color w:val="3333FF"/>
          <w:sz w:val="18"/>
          <w:szCs w:val="18"/>
          <w:u w:val="none"/>
        </w:rPr>
        <w:tab/>
      </w:r>
    </w:p>
    <w:p w14:paraId="718A4909" w14:textId="77777777" w:rsidR="00F51846" w:rsidRDefault="00F51846" w:rsidP="00665513">
      <w:pPr>
        <w:rPr>
          <w:rFonts w:ascii="Tahoma" w:hAnsi="Tahoma" w:cs="Tahoma"/>
        </w:rPr>
      </w:pPr>
    </w:p>
    <w:p w14:paraId="5C6D0C49" w14:textId="77777777" w:rsidR="00DD66ED" w:rsidRDefault="00070455">
      <w:pPr>
        <w:rPr>
          <w:rFonts w:ascii="Tahoma" w:hAnsi="Tahoma" w:cs="Tahoma"/>
          <w:kern w:val="0"/>
          <w:lang w:bidi="ar-SA"/>
        </w:rPr>
      </w:pPr>
      <w:r>
        <w:rPr>
          <w:rFonts w:ascii="Tahoma" w:hAnsi="Tahoma" w:cs="Tahoma"/>
          <w:kern w:val="0"/>
          <w:lang w:bidi="ar-SA"/>
        </w:rPr>
        <w:t>Liebe Eltern,</w:t>
      </w:r>
    </w:p>
    <w:p w14:paraId="427C52C9" w14:textId="4889DBE2" w:rsidR="007F0155" w:rsidRDefault="008A15C2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Elternsprechabende finden </w:t>
      </w:r>
      <w:r w:rsidR="00911C91">
        <w:rPr>
          <w:rFonts w:ascii="Tahoma" w:hAnsi="Tahoma" w:cs="Tahoma"/>
        </w:rPr>
        <w:t xml:space="preserve">auch </w:t>
      </w:r>
      <w:r>
        <w:rPr>
          <w:rFonts w:ascii="Tahoma" w:hAnsi="Tahoma" w:cs="Tahoma"/>
        </w:rPr>
        <w:t xml:space="preserve">in diesem </w:t>
      </w:r>
      <w:r w:rsidR="00911C91">
        <w:rPr>
          <w:rFonts w:ascii="Tahoma" w:hAnsi="Tahoma" w:cs="Tahoma"/>
        </w:rPr>
        <w:t xml:space="preserve">Herbst </w:t>
      </w:r>
      <w:r>
        <w:rPr>
          <w:rFonts w:ascii="Tahoma" w:hAnsi="Tahoma" w:cs="Tahoma"/>
        </w:rPr>
        <w:t xml:space="preserve">online statt. </w:t>
      </w:r>
      <w:r w:rsidR="00911C91">
        <w:rPr>
          <w:rFonts w:ascii="Tahoma" w:hAnsi="Tahoma" w:cs="Tahoma"/>
        </w:rPr>
        <w:t>Im letzten Schuljahr kam dazu nur positives Feedback</w:t>
      </w:r>
      <w:r>
        <w:rPr>
          <w:rFonts w:ascii="Tahoma" w:hAnsi="Tahoma" w:cs="Tahoma"/>
        </w:rPr>
        <w:t>, daher ist die Schulleitung</w:t>
      </w:r>
      <w:r w:rsidR="00257835">
        <w:rPr>
          <w:rFonts w:ascii="Tahoma" w:hAnsi="Tahoma" w:cs="Tahoma"/>
        </w:rPr>
        <w:t xml:space="preserve"> und</w:t>
      </w:r>
      <w:r>
        <w:rPr>
          <w:rFonts w:ascii="Tahoma" w:hAnsi="Tahoma" w:cs="Tahoma"/>
        </w:rPr>
        <w:t xml:space="preserve"> das Lehrerkollegium mit dem Elternbeirat übereingekommen, </w:t>
      </w:r>
      <w:r w:rsidR="00257835">
        <w:rPr>
          <w:rFonts w:ascii="Tahoma" w:hAnsi="Tahoma" w:cs="Tahoma"/>
        </w:rPr>
        <w:t>d</w:t>
      </w:r>
      <w:r w:rsidR="00911C91">
        <w:rPr>
          <w:rFonts w:ascii="Tahoma" w:hAnsi="Tahoma" w:cs="Tahoma"/>
        </w:rPr>
        <w:t>iese</w:t>
      </w:r>
      <w:r>
        <w:rPr>
          <w:rFonts w:ascii="Tahoma" w:hAnsi="Tahoma" w:cs="Tahoma"/>
        </w:rPr>
        <w:t xml:space="preserve"> auch </w:t>
      </w:r>
      <w:r w:rsidR="00911C91">
        <w:rPr>
          <w:rFonts w:ascii="Tahoma" w:hAnsi="Tahoma" w:cs="Tahoma"/>
        </w:rPr>
        <w:t>im</w:t>
      </w:r>
      <w:r>
        <w:rPr>
          <w:rFonts w:ascii="Tahoma" w:hAnsi="Tahoma" w:cs="Tahoma"/>
        </w:rPr>
        <w:t xml:space="preserve"> </w:t>
      </w:r>
      <w:r w:rsidR="00911C91">
        <w:rPr>
          <w:rFonts w:ascii="Tahoma" w:hAnsi="Tahoma" w:cs="Tahoma"/>
        </w:rPr>
        <w:t>November</w:t>
      </w:r>
      <w:r>
        <w:rPr>
          <w:rFonts w:ascii="Tahoma" w:hAnsi="Tahoma" w:cs="Tahoma"/>
        </w:rPr>
        <w:t xml:space="preserve"> online stattfinden zu lassen. Bitte nutzen Sie die Termine für einen kurzen Austausch mit der Lehrkraft. Probleme und </w:t>
      </w:r>
      <w:r w:rsidR="005B682B">
        <w:rPr>
          <w:rFonts w:ascii="Tahoma" w:hAnsi="Tahoma" w:cs="Tahoma"/>
        </w:rPr>
        <w:t xml:space="preserve">längere Themen sollen im Rahmen der Lehrersprechstunden </w:t>
      </w:r>
      <w:r w:rsidR="00911C91">
        <w:rPr>
          <w:rFonts w:ascii="Tahoma" w:hAnsi="Tahoma" w:cs="Tahoma"/>
        </w:rPr>
        <w:t>besprochen werden</w:t>
      </w:r>
      <w:r w:rsidR="005B682B">
        <w:rPr>
          <w:rFonts w:ascii="Tahoma" w:hAnsi="Tahoma" w:cs="Tahoma"/>
        </w:rPr>
        <w:t xml:space="preserve">. </w:t>
      </w:r>
    </w:p>
    <w:p w14:paraId="7628352C" w14:textId="251A2D5E" w:rsidR="00B42DA0" w:rsidRDefault="00B42DA0" w:rsidP="00B42DA0">
      <w:pPr>
        <w:rPr>
          <w:rFonts w:ascii="Tahoma" w:hAnsi="Tahoma" w:cs="Tahoma"/>
        </w:rPr>
      </w:pPr>
    </w:p>
    <w:p w14:paraId="08DDCEF4" w14:textId="77777777" w:rsidR="005B682B" w:rsidRDefault="005B682B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Am 20.11.21 findet um 9 Uhr der Bezirkselterntreff des Landeselternverbands Bayerischer Realschulen als online-Veranstaltung statt. Dazu sind alle Eltern unserer Schule herzlich eingeladen. Weitere Informationen und die Möglichkeit zur Anmeldung finden Sie unter diesen Links: </w:t>
      </w:r>
    </w:p>
    <w:p w14:paraId="639F9395" w14:textId="145480CC" w:rsidR="005B682B" w:rsidRDefault="005B682B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Einladungsschreiben:</w:t>
      </w:r>
    </w:p>
    <w:p w14:paraId="017863B6" w14:textId="3FB4E605" w:rsidR="006857F6" w:rsidRPr="001530B6" w:rsidRDefault="007D0B4F" w:rsidP="00B42DA0">
      <w:pPr>
        <w:rPr>
          <w:rStyle w:val="Hyperlink"/>
          <w:rFonts w:eastAsia="Times New Roman" w:cs="Times New Roman"/>
          <w:kern w:val="0"/>
          <w:lang w:bidi="ar-SA"/>
        </w:rPr>
      </w:pPr>
      <w:hyperlink r:id="rId8" w:history="1">
        <w:r w:rsidR="001530B6" w:rsidRPr="00F21F92">
          <w:rPr>
            <w:rStyle w:val="Hyperlink"/>
            <w:rFonts w:eastAsia="Times New Roman" w:cs="Times New Roman"/>
            <w:kern w:val="0"/>
            <w:lang w:bidi="ar-SA"/>
          </w:rPr>
          <w:t>https://lev-rs.de/wp-content/uploads/2021/10/Einladung-zum-BET-Mittelfranken-online-20.11.2021.pdf</w:t>
        </w:r>
      </w:hyperlink>
    </w:p>
    <w:p w14:paraId="382021FB" w14:textId="27D6C1A9" w:rsidR="005B682B" w:rsidRDefault="005B682B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Tagesordnung: </w:t>
      </w:r>
    </w:p>
    <w:p w14:paraId="74D033AE" w14:textId="476635D8" w:rsidR="005B682B" w:rsidRPr="001530B6" w:rsidRDefault="007D0B4F" w:rsidP="00B42DA0">
      <w:pPr>
        <w:rPr>
          <w:rStyle w:val="Hyperlink"/>
          <w:rFonts w:eastAsia="Times New Roman" w:cs="Times New Roman"/>
          <w:kern w:val="0"/>
          <w:lang w:bidi="ar-SA"/>
        </w:rPr>
      </w:pPr>
      <w:hyperlink r:id="rId9" w:history="1">
        <w:r w:rsidR="005B682B" w:rsidRPr="001530B6">
          <w:rPr>
            <w:rStyle w:val="Hyperlink"/>
            <w:rFonts w:eastAsia="Times New Roman" w:cs="Times New Roman"/>
            <w:kern w:val="0"/>
            <w:lang w:bidi="ar-SA"/>
          </w:rPr>
          <w:t>https://lev-rs.de/wp-content/uploads/2021/10/BET-Mfr-Tagesordnung-20.11.2021.pdf</w:t>
        </w:r>
      </w:hyperlink>
    </w:p>
    <w:p w14:paraId="35EA190D" w14:textId="3B050AEA" w:rsidR="005B682B" w:rsidRPr="001530B6" w:rsidRDefault="005B682B" w:rsidP="00B42DA0">
      <w:pPr>
        <w:rPr>
          <w:rStyle w:val="Hyperlink"/>
          <w:rFonts w:eastAsia="Times New Roman" w:cs="Times New Roman"/>
          <w:kern w:val="0"/>
          <w:lang w:bidi="ar-SA"/>
        </w:rPr>
      </w:pPr>
    </w:p>
    <w:p w14:paraId="4B808102" w14:textId="012D8DC7" w:rsidR="005B682B" w:rsidRDefault="005B682B" w:rsidP="00B42DA0">
      <w:pPr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</w:pPr>
      <w:r>
        <w:rPr>
          <w:rFonts w:ascii="Tahoma" w:hAnsi="Tahoma" w:cs="Tahoma"/>
        </w:rPr>
        <w:t>Auf der Homepage des Landeselternverbands</w:t>
      </w:r>
      <w:r w:rsidR="001530B6">
        <w:rPr>
          <w:rFonts w:ascii="Tahoma" w:hAnsi="Tahoma" w:cs="Tahoma"/>
        </w:rPr>
        <w:t xml:space="preserve"> Bayerischer Realschulen (LEV-RS) unter </w:t>
      </w:r>
      <w:r w:rsidR="001530B6" w:rsidRPr="001530B6">
        <w:rPr>
          <w:rStyle w:val="Hyperlink"/>
          <w:rFonts w:eastAsia="Times New Roman" w:cs="Times New Roman"/>
          <w:kern w:val="0"/>
          <w:lang w:bidi="ar-SA"/>
        </w:rPr>
        <w:t>www.lev-rs.de</w:t>
      </w:r>
      <w:r w:rsidR="001530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finden Sie viele Informationen</w:t>
      </w:r>
      <w:r w:rsidR="001530B6">
        <w:rPr>
          <w:rFonts w:ascii="Tahoma" w:hAnsi="Tahoma" w:cs="Tahoma"/>
        </w:rPr>
        <w:t xml:space="preserve"> zur Corona-Situation und auch zu vielen weiteren Themen</w:t>
      </w:r>
      <w:r>
        <w:rPr>
          <w:rFonts w:ascii="Tahoma" w:hAnsi="Tahoma" w:cs="Tahoma"/>
        </w:rPr>
        <w:t xml:space="preserve">. Für den Mitgliederbereich gilt folgendes Kennwort: </w:t>
      </w:r>
      <w:r w:rsidR="009B61A5" w:rsidRPr="009B61A5"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  <w:t>Schulgemeinschaft</w:t>
      </w:r>
      <w:r w:rsidR="00107A81"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  <w:t>+</w:t>
      </w:r>
      <w:r w:rsidR="009B61A5" w:rsidRPr="009B61A5"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  <w:t>-2021</w:t>
      </w:r>
    </w:p>
    <w:p w14:paraId="3C90E35B" w14:textId="18641754" w:rsidR="009B61A5" w:rsidRDefault="009B61A5" w:rsidP="00B42DA0">
      <w:pPr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</w:pPr>
    </w:p>
    <w:p w14:paraId="6BE2D240" w14:textId="77777777" w:rsidR="006B48BA" w:rsidRPr="00A36DAC" w:rsidRDefault="006B48BA" w:rsidP="006B48BA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</w:p>
    <w:p w14:paraId="52DFB9AC" w14:textId="77777777" w:rsidR="006B48BA" w:rsidRDefault="006B48BA" w:rsidP="00B42DA0">
      <w:pPr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</w:pPr>
    </w:p>
    <w:p w14:paraId="73B00C21" w14:textId="2CAE4ED7" w:rsidR="009B61A5" w:rsidRPr="006B48BA" w:rsidRDefault="009B61A5" w:rsidP="00B42DA0">
      <w:pPr>
        <w:rPr>
          <w:rFonts w:ascii="Arial" w:hAnsi="Arial" w:cs="Arial"/>
          <w:b/>
          <w:bCs/>
        </w:rPr>
      </w:pPr>
      <w:r w:rsidRPr="006B48BA">
        <w:rPr>
          <w:rFonts w:ascii="Arial" w:hAnsi="Arial" w:cs="Arial"/>
          <w:b/>
          <w:bCs/>
        </w:rPr>
        <w:t xml:space="preserve">Kampagne „Mach Dein Handy nicht zur Waffe“ </w:t>
      </w:r>
    </w:p>
    <w:p w14:paraId="188D9F6B" w14:textId="4226613B" w:rsidR="009B61A5" w:rsidRDefault="009B61A5" w:rsidP="00B42DA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0" distR="0" simplePos="0" relativeHeight="251658240" behindDoc="0" locked="0" layoutInCell="0" allowOverlap="1" wp14:anchorId="613FEA69" wp14:editId="556CF27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4775" cy="857250"/>
            <wp:effectExtent l="0" t="0" r="0" b="0"/>
            <wp:wrapSquare wrapText="largest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23767" w14:textId="77777777" w:rsidR="009B61A5" w:rsidRDefault="009B61A5" w:rsidP="00B42DA0">
      <w:pPr>
        <w:rPr>
          <w:rFonts w:ascii="Tahoma" w:hAnsi="Tahoma" w:cs="Tahoma"/>
        </w:rPr>
      </w:pPr>
    </w:p>
    <w:p w14:paraId="44C6413E" w14:textId="77777777" w:rsidR="009B61A5" w:rsidRDefault="009B61A5" w:rsidP="00B42DA0">
      <w:pPr>
        <w:rPr>
          <w:rFonts w:ascii="Tahoma" w:hAnsi="Tahoma" w:cs="Tahoma"/>
        </w:rPr>
      </w:pPr>
    </w:p>
    <w:p w14:paraId="182C7E12" w14:textId="77777777" w:rsidR="009B61A5" w:rsidRDefault="009B61A5" w:rsidP="00B42DA0">
      <w:pPr>
        <w:rPr>
          <w:rFonts w:ascii="Tahoma" w:hAnsi="Tahoma" w:cs="Tahoma"/>
        </w:rPr>
      </w:pPr>
    </w:p>
    <w:p w14:paraId="17E679B7" w14:textId="77777777" w:rsidR="009B61A5" w:rsidRDefault="009B61A5" w:rsidP="00B42DA0">
      <w:pPr>
        <w:rPr>
          <w:rFonts w:ascii="Tahoma" w:hAnsi="Tahoma" w:cs="Tahoma"/>
        </w:rPr>
      </w:pPr>
    </w:p>
    <w:p w14:paraId="14182228" w14:textId="514D6854" w:rsidR="001530B6" w:rsidRDefault="006B48BA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</w:pPr>
      <w:r w:rsidRPr="009B61A5">
        <w:rPr>
          <w:rFonts w:ascii="Tahoma" w:eastAsia="Arial Unicode MS" w:hAnsi="Tahoma" w:cs="Tahoma"/>
        </w:rPr>
        <w:t>Bereits</w:t>
      </w:r>
      <w:r>
        <w:rPr>
          <w:rFonts w:ascii="Tahoma" w:hAnsi="Tahoma" w:cs="Tahoma"/>
        </w:rPr>
        <w:t xml:space="preserve"> im Frühjahr 2021 hatten wir über diese Kampagne berichtet. </w:t>
      </w:r>
      <w:r w:rsidR="009B61A5">
        <w:rPr>
          <w:rFonts w:ascii="Tahoma" w:hAnsi="Tahoma" w:cs="Tahoma"/>
        </w:rPr>
        <w:t xml:space="preserve">Inzwischen gibt es ein Video </w:t>
      </w:r>
      <w:r w:rsidR="00257835">
        <w:rPr>
          <w:rFonts w:ascii="Tahoma" w:hAnsi="Tahoma" w:cs="Tahoma"/>
        </w:rPr>
        <w:t>als</w:t>
      </w:r>
      <w:r w:rsidR="009B61A5">
        <w:rPr>
          <w:rFonts w:ascii="Tahoma" w:hAnsi="Tahoma" w:cs="Tahoma"/>
        </w:rPr>
        <w:t xml:space="preserve"> Weiterbildung für Lehrkräfte und Eltern. Dieses finden Sie unter diesem Link:</w:t>
      </w:r>
      <w:r w:rsidR="009B61A5" w:rsidRPr="009B61A5">
        <w:t xml:space="preserve"> </w:t>
      </w:r>
      <w:hyperlink r:id="rId11" w:history="1">
        <w:r w:rsidR="009B61A5">
          <w:rPr>
            <w:rStyle w:val="Hyperlink"/>
          </w:rPr>
          <w:t>https://www.youtube.com/watch?v=qJOIrLMtoLM</w:t>
        </w:r>
      </w:hyperlink>
      <w:r w:rsidR="009B61A5">
        <w:t xml:space="preserve">. </w:t>
      </w:r>
    </w:p>
    <w:p w14:paraId="47B57136" w14:textId="0AE615BA" w:rsidR="006B48BA" w:rsidRDefault="009B61A5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</w:pPr>
      <w:r w:rsidRPr="001530B6">
        <w:rPr>
          <w:rFonts w:ascii="Tahoma" w:hAnsi="Tahoma" w:cs="Tahoma"/>
        </w:rPr>
        <w:t>De</w:t>
      </w:r>
      <w:r w:rsidR="00911C91">
        <w:rPr>
          <w:rFonts w:ascii="Tahoma" w:hAnsi="Tahoma" w:cs="Tahoma"/>
        </w:rPr>
        <w:t>n</w:t>
      </w:r>
      <w:r w:rsidRPr="001530B6">
        <w:rPr>
          <w:rFonts w:ascii="Tahoma" w:hAnsi="Tahoma" w:cs="Tahoma"/>
        </w:rPr>
        <w:t xml:space="preserve"> Film mit dem </w:t>
      </w:r>
      <w:r w:rsidR="001530B6" w:rsidRPr="001530B6">
        <w:rPr>
          <w:rFonts w:ascii="Tahoma" w:hAnsi="Tahoma" w:cs="Tahoma"/>
        </w:rPr>
        <w:t xml:space="preserve">Influencer </w:t>
      </w:r>
      <w:r w:rsidRPr="001530B6">
        <w:rPr>
          <w:rFonts w:ascii="Tahoma" w:hAnsi="Tahoma" w:cs="Tahoma"/>
        </w:rPr>
        <w:t>Falco Punch</w:t>
      </w:r>
      <w:r w:rsidR="001530B6" w:rsidRPr="001530B6">
        <w:rPr>
          <w:rFonts w:ascii="Tahoma" w:hAnsi="Tahoma" w:cs="Tahoma"/>
        </w:rPr>
        <w:t xml:space="preserve"> finden Sie hier</w:t>
      </w:r>
      <w:r w:rsidR="001530B6">
        <w:t xml:space="preserve">: </w:t>
      </w:r>
      <w:hyperlink r:id="rId12" w:history="1">
        <w:r w:rsidR="001530B6" w:rsidRPr="00F21F92">
          <w:rPr>
            <w:rStyle w:val="Hyperlink"/>
          </w:rPr>
          <w:t>https://www.machdeinhandynichtzurwaffe.de/</w:t>
        </w:r>
      </w:hyperlink>
      <w:r w:rsidR="001530B6">
        <w:t xml:space="preserve">. </w:t>
      </w:r>
    </w:p>
    <w:p w14:paraId="5265DCB1" w14:textId="16C511A4" w:rsidR="009B61A5" w:rsidRDefault="001530B6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</w:pPr>
      <w:r w:rsidRPr="001530B6">
        <w:rPr>
          <w:rFonts w:ascii="Tahoma" w:hAnsi="Tahoma" w:cs="Tahoma"/>
        </w:rPr>
        <w:t>Außerdem gibt es eine</w:t>
      </w:r>
      <w:r w:rsidR="009B61A5" w:rsidRPr="001530B6">
        <w:rPr>
          <w:rFonts w:ascii="Tahoma" w:hAnsi="Tahoma" w:cs="Tahoma"/>
        </w:rPr>
        <w:t xml:space="preserve"> neue Broschüre für Eltern und Lehrkräfte</w:t>
      </w:r>
      <w:r>
        <w:t xml:space="preserve">: </w:t>
      </w:r>
      <w:hyperlink r:id="rId13" w:history="1">
        <w:r w:rsidRPr="00F21F92">
          <w:rPr>
            <w:rStyle w:val="Hyperlink"/>
          </w:rPr>
          <w:t>https://www.justiz.bayern.de/service/broschueren/</w:t>
        </w:r>
      </w:hyperlink>
    </w:p>
    <w:p w14:paraId="2CA796C9" w14:textId="77777777" w:rsidR="00B004F0" w:rsidRDefault="00B004F0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Tahoma" w:hAnsi="Tahoma" w:cs="Tahoma"/>
        </w:rPr>
      </w:pPr>
    </w:p>
    <w:p w14:paraId="099159C7" w14:textId="77777777" w:rsidR="00B004F0" w:rsidRDefault="00B004F0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Tahoma" w:hAnsi="Tahoma" w:cs="Tahoma"/>
        </w:rPr>
      </w:pPr>
    </w:p>
    <w:p w14:paraId="0045DF3A" w14:textId="77777777" w:rsidR="00B004F0" w:rsidRDefault="00B004F0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Tahoma" w:hAnsi="Tahoma" w:cs="Tahoma"/>
        </w:rPr>
      </w:pPr>
    </w:p>
    <w:p w14:paraId="28174534" w14:textId="77777777" w:rsidR="00257835" w:rsidRDefault="006B48BA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Tahoma" w:hAnsi="Tahoma" w:cs="Tahoma"/>
        </w:rPr>
      </w:pPr>
      <w:r w:rsidRPr="006B48BA">
        <w:rPr>
          <w:rFonts w:ascii="Tahoma" w:hAnsi="Tahoma" w:cs="Tahoma"/>
        </w:rPr>
        <w:t>Bitte informieren Sie sich und sprechen Sie auch mit Ihrem Kind darüber bzw. geben Sie den Link zum Film mit Falco Punch an Ihr Kind weiter</w:t>
      </w:r>
      <w:r w:rsidR="00257835">
        <w:rPr>
          <w:rFonts w:ascii="Tahoma" w:hAnsi="Tahoma" w:cs="Tahoma"/>
        </w:rPr>
        <w:t xml:space="preserve">. Durch rechtzeitige Aufklärung kann viel verhindert werden, daher setzten wir uns für die Verbreitung dieser Kampagne ein. </w:t>
      </w:r>
    </w:p>
    <w:p w14:paraId="21427F12" w14:textId="1004ED7B" w:rsidR="006B48BA" w:rsidRPr="006B48BA" w:rsidRDefault="006B48BA" w:rsidP="001530B6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Tahoma" w:hAnsi="Tahoma" w:cs="Tahoma"/>
        </w:rPr>
      </w:pPr>
      <w:r w:rsidRPr="006B48BA">
        <w:rPr>
          <w:rFonts w:ascii="Tahoma" w:hAnsi="Tahoma" w:cs="Tahoma"/>
        </w:rPr>
        <w:t xml:space="preserve"> </w:t>
      </w:r>
    </w:p>
    <w:p w14:paraId="6E9A8EC5" w14:textId="0936AECD" w:rsidR="00B004F0" w:rsidRPr="00092142" w:rsidRDefault="00B004F0" w:rsidP="00B004F0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Arial" w:hAnsi="Arial"/>
          <w:b/>
          <w:bCs/>
          <w:color w:val="CC6600"/>
          <w:sz w:val="40"/>
          <w:szCs w:val="40"/>
        </w:rPr>
      </w:pPr>
      <w:r w:rsidRPr="00092142">
        <w:rPr>
          <w:rFonts w:ascii="Arial" w:hAnsi="Arial"/>
          <w:b/>
          <w:bCs/>
          <w:color w:val="CC6600"/>
          <w:sz w:val="40"/>
          <w:szCs w:val="40"/>
        </w:rPr>
        <w:t xml:space="preserve">Wir wünschen </w:t>
      </w:r>
      <w:r>
        <w:rPr>
          <w:rFonts w:ascii="Arial" w:hAnsi="Arial"/>
          <w:b/>
          <w:bCs/>
          <w:color w:val="CC6600"/>
          <w:sz w:val="40"/>
          <w:szCs w:val="40"/>
        </w:rPr>
        <w:t>Ihnen und Ihren Kindern</w:t>
      </w:r>
      <w:r w:rsidRPr="00092142">
        <w:rPr>
          <w:rFonts w:ascii="Arial" w:hAnsi="Arial"/>
          <w:b/>
          <w:bCs/>
          <w:color w:val="CC6600"/>
          <w:sz w:val="40"/>
          <w:szCs w:val="40"/>
        </w:rPr>
        <w:t xml:space="preserve"> schöne Herbstferien. </w:t>
      </w:r>
    </w:p>
    <w:p w14:paraId="3A641C4B" w14:textId="77777777" w:rsidR="00B004F0" w:rsidRPr="00092142" w:rsidRDefault="00B004F0" w:rsidP="00B004F0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Arial" w:hAnsi="Arial"/>
          <w:b/>
          <w:bCs/>
          <w:i/>
          <w:iCs/>
          <w:color w:val="CC6600"/>
          <w:sz w:val="32"/>
          <w:szCs w:val="32"/>
        </w:rPr>
      </w:pPr>
      <w:r w:rsidRPr="00092142">
        <w:rPr>
          <w:rFonts w:ascii="Arial" w:hAnsi="Arial"/>
          <w:b/>
          <w:bCs/>
          <w:i/>
          <w:iCs/>
          <w:color w:val="CC6600"/>
          <w:sz w:val="32"/>
          <w:szCs w:val="32"/>
        </w:rPr>
        <w:t>Bleiben Sie gesund!</w:t>
      </w:r>
    </w:p>
    <w:p w14:paraId="0FE27584" w14:textId="11DCB55C" w:rsidR="009255E5" w:rsidRPr="00B004F0" w:rsidRDefault="00B004F0" w:rsidP="00B004F0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Fonts w:ascii="Verdana" w:hAnsi="Verdana" w:cs="Verdana"/>
          <w:color w:val="3333FF"/>
          <w:sz w:val="16"/>
          <w:szCs w:val="16"/>
          <w:u w:val="single"/>
        </w:rPr>
      </w:pPr>
      <w:r w:rsidRPr="00501ADA">
        <w:rPr>
          <w:noProof/>
        </w:rPr>
        <w:drawing>
          <wp:inline distT="0" distB="0" distL="0" distR="0" wp14:anchorId="3DE0A805" wp14:editId="5D61D977">
            <wp:extent cx="6120130" cy="1932305"/>
            <wp:effectExtent l="0" t="0" r="0" b="0"/>
            <wp:docPr id="7" name="Grafik 7" descr="Ein Bild, das Pflanze, Baum, Ahor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flanze, Baum, Ahor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A7C28" w14:textId="77777777" w:rsidR="0005713F" w:rsidRDefault="0005713F" w:rsidP="00B42DA0">
      <w:pPr>
        <w:rPr>
          <w:rFonts w:ascii="Tahoma" w:hAnsi="Tahoma" w:cs="Tahoma"/>
        </w:rPr>
      </w:pPr>
    </w:p>
    <w:p w14:paraId="28AE8F66" w14:textId="032B5C4B" w:rsidR="00665513" w:rsidRPr="00A36DAC" w:rsidRDefault="00665513" w:rsidP="0066551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5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14:paraId="4BC013B8" w14:textId="77777777" w:rsidR="00665513" w:rsidRPr="00E153B9" w:rsidRDefault="00665513" w:rsidP="00665513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22C1679E" w14:textId="3209E173" w:rsidR="00665513" w:rsidRDefault="00665513" w:rsidP="00665513">
      <w:pPr>
        <w:rPr>
          <w:rFonts w:ascii="Tahoma" w:hAnsi="Tahoma" w:cs="Tahoma"/>
        </w:rPr>
      </w:pPr>
    </w:p>
    <w:p w14:paraId="401AC73A" w14:textId="77777777" w:rsidR="0005713F" w:rsidRPr="005D426E" w:rsidRDefault="0005713F" w:rsidP="00665513">
      <w:pPr>
        <w:rPr>
          <w:rFonts w:ascii="Tahoma" w:hAnsi="Tahoma" w:cs="Tahoma"/>
        </w:rPr>
      </w:pPr>
    </w:p>
    <w:p w14:paraId="70B0CFD8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Andrea Nüßlein </w:t>
      </w:r>
    </w:p>
    <w:p w14:paraId="4A227B31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14:paraId="27DCEC08" w14:textId="77777777" w:rsidR="00665513" w:rsidRPr="00A36DAC" w:rsidRDefault="007D0B4F" w:rsidP="00665513">
      <w:pPr>
        <w:rPr>
          <w:rFonts w:ascii="Arial" w:hAnsi="Arial" w:cs="Arial"/>
        </w:rPr>
      </w:pPr>
      <w:hyperlink r:id="rId16" w:history="1">
        <w:r w:rsidR="00665513" w:rsidRPr="00A36DAC">
          <w:rPr>
            <w:rStyle w:val="Hyperlink"/>
            <w:rFonts w:ascii="Arial" w:hAnsi="Arial" w:cs="Arial"/>
          </w:rPr>
          <w:t>eb-jsr@gmx.de</w:t>
        </w:r>
      </w:hyperlink>
      <w:r w:rsidR="00665513" w:rsidRPr="00A36DAC">
        <w:rPr>
          <w:rStyle w:val="Hyperlink"/>
          <w:rFonts w:ascii="Arial" w:hAnsi="Arial" w:cs="Arial"/>
        </w:rPr>
        <w:t xml:space="preserve"> </w:t>
      </w:r>
    </w:p>
    <w:p w14:paraId="08A0B12B" w14:textId="12497F8A" w:rsidR="000D578E" w:rsidRPr="003763A2" w:rsidRDefault="000D578E" w:rsidP="00665513">
      <w:pPr>
        <w:rPr>
          <w:rFonts w:ascii="Tahoma" w:hAnsi="Tahoma" w:cs="Tahoma"/>
        </w:rPr>
      </w:pPr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7261" w14:textId="77777777" w:rsidR="007D0B4F" w:rsidRDefault="007D0B4F">
      <w:r>
        <w:separator/>
      </w:r>
    </w:p>
  </w:endnote>
  <w:endnote w:type="continuationSeparator" w:id="0">
    <w:p w14:paraId="520E356E" w14:textId="77777777" w:rsidR="007D0B4F" w:rsidRDefault="007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A8C0" w14:textId="77777777" w:rsidR="007D0B4F" w:rsidRDefault="007D0B4F">
      <w:r>
        <w:rPr>
          <w:color w:val="000000"/>
        </w:rPr>
        <w:ptab w:relativeTo="margin" w:alignment="center" w:leader="none"/>
      </w:r>
    </w:p>
  </w:footnote>
  <w:footnote w:type="continuationSeparator" w:id="0">
    <w:p w14:paraId="33453AAB" w14:textId="77777777" w:rsidR="007D0B4F" w:rsidRDefault="007D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00BDB"/>
    <w:rsid w:val="00047A99"/>
    <w:rsid w:val="0005713F"/>
    <w:rsid w:val="00070455"/>
    <w:rsid w:val="0008252F"/>
    <w:rsid w:val="000A3077"/>
    <w:rsid w:val="000A4E07"/>
    <w:rsid w:val="000C5C08"/>
    <w:rsid w:val="000D578E"/>
    <w:rsid w:val="000F5394"/>
    <w:rsid w:val="00107A81"/>
    <w:rsid w:val="0013197E"/>
    <w:rsid w:val="001530B6"/>
    <w:rsid w:val="0019014E"/>
    <w:rsid w:val="001A022D"/>
    <w:rsid w:val="001B4E64"/>
    <w:rsid w:val="001E1959"/>
    <w:rsid w:val="001F0FB0"/>
    <w:rsid w:val="001F2B8A"/>
    <w:rsid w:val="00202347"/>
    <w:rsid w:val="0022175E"/>
    <w:rsid w:val="00253B6E"/>
    <w:rsid w:val="00257444"/>
    <w:rsid w:val="00257835"/>
    <w:rsid w:val="002A0A17"/>
    <w:rsid w:val="002C43CA"/>
    <w:rsid w:val="002D5DED"/>
    <w:rsid w:val="002E0B48"/>
    <w:rsid w:val="00303EED"/>
    <w:rsid w:val="00313DC2"/>
    <w:rsid w:val="003153FD"/>
    <w:rsid w:val="00325EE5"/>
    <w:rsid w:val="003312FF"/>
    <w:rsid w:val="00343D13"/>
    <w:rsid w:val="00353F53"/>
    <w:rsid w:val="003763A2"/>
    <w:rsid w:val="00395DAC"/>
    <w:rsid w:val="00396808"/>
    <w:rsid w:val="003B772B"/>
    <w:rsid w:val="003C330B"/>
    <w:rsid w:val="003D0E35"/>
    <w:rsid w:val="003D126D"/>
    <w:rsid w:val="003D6738"/>
    <w:rsid w:val="003F6C8E"/>
    <w:rsid w:val="00417EB4"/>
    <w:rsid w:val="00430D50"/>
    <w:rsid w:val="00433815"/>
    <w:rsid w:val="004756AD"/>
    <w:rsid w:val="0049460F"/>
    <w:rsid w:val="0049570C"/>
    <w:rsid w:val="00496DA7"/>
    <w:rsid w:val="004A75B2"/>
    <w:rsid w:val="004B41ED"/>
    <w:rsid w:val="004C7643"/>
    <w:rsid w:val="005015BA"/>
    <w:rsid w:val="00510BEC"/>
    <w:rsid w:val="00524B60"/>
    <w:rsid w:val="005327DF"/>
    <w:rsid w:val="00533BCA"/>
    <w:rsid w:val="005450D8"/>
    <w:rsid w:val="00562E53"/>
    <w:rsid w:val="00572215"/>
    <w:rsid w:val="005A68AD"/>
    <w:rsid w:val="005B5DAC"/>
    <w:rsid w:val="005B682B"/>
    <w:rsid w:val="005D426E"/>
    <w:rsid w:val="005E1594"/>
    <w:rsid w:val="005E1CE0"/>
    <w:rsid w:val="0060584A"/>
    <w:rsid w:val="0061663C"/>
    <w:rsid w:val="00616EC8"/>
    <w:rsid w:val="00653339"/>
    <w:rsid w:val="00665513"/>
    <w:rsid w:val="006857F6"/>
    <w:rsid w:val="006B48BA"/>
    <w:rsid w:val="00723543"/>
    <w:rsid w:val="00731113"/>
    <w:rsid w:val="00744A60"/>
    <w:rsid w:val="007613A8"/>
    <w:rsid w:val="00785D79"/>
    <w:rsid w:val="007A4633"/>
    <w:rsid w:val="007C283A"/>
    <w:rsid w:val="007C2B62"/>
    <w:rsid w:val="007C55E5"/>
    <w:rsid w:val="007D0B4F"/>
    <w:rsid w:val="007D2224"/>
    <w:rsid w:val="007F0155"/>
    <w:rsid w:val="00803A31"/>
    <w:rsid w:val="008078D5"/>
    <w:rsid w:val="00887954"/>
    <w:rsid w:val="008A15C2"/>
    <w:rsid w:val="008A2A5A"/>
    <w:rsid w:val="008A51E1"/>
    <w:rsid w:val="008B3181"/>
    <w:rsid w:val="008D1B01"/>
    <w:rsid w:val="008D1CD2"/>
    <w:rsid w:val="009020CB"/>
    <w:rsid w:val="00911C91"/>
    <w:rsid w:val="0092346B"/>
    <w:rsid w:val="009255E5"/>
    <w:rsid w:val="0092744C"/>
    <w:rsid w:val="009433C2"/>
    <w:rsid w:val="00980894"/>
    <w:rsid w:val="009B49D4"/>
    <w:rsid w:val="009B61A5"/>
    <w:rsid w:val="00A22510"/>
    <w:rsid w:val="00A30346"/>
    <w:rsid w:val="00A63529"/>
    <w:rsid w:val="00A81613"/>
    <w:rsid w:val="00AA6AF0"/>
    <w:rsid w:val="00AC4C69"/>
    <w:rsid w:val="00AD2C62"/>
    <w:rsid w:val="00AE5ABE"/>
    <w:rsid w:val="00AF7B83"/>
    <w:rsid w:val="00B004F0"/>
    <w:rsid w:val="00B01AF5"/>
    <w:rsid w:val="00B10FAB"/>
    <w:rsid w:val="00B31A3F"/>
    <w:rsid w:val="00B42DA0"/>
    <w:rsid w:val="00B44B52"/>
    <w:rsid w:val="00B71A19"/>
    <w:rsid w:val="00B7687E"/>
    <w:rsid w:val="00B931D7"/>
    <w:rsid w:val="00BC69C7"/>
    <w:rsid w:val="00BE7E2F"/>
    <w:rsid w:val="00C660E6"/>
    <w:rsid w:val="00CC4CA9"/>
    <w:rsid w:val="00CD19EB"/>
    <w:rsid w:val="00CF20C5"/>
    <w:rsid w:val="00D0377E"/>
    <w:rsid w:val="00D04F23"/>
    <w:rsid w:val="00D36D54"/>
    <w:rsid w:val="00D65643"/>
    <w:rsid w:val="00D7503F"/>
    <w:rsid w:val="00D92B4E"/>
    <w:rsid w:val="00DD4370"/>
    <w:rsid w:val="00DD66ED"/>
    <w:rsid w:val="00E22292"/>
    <w:rsid w:val="00E341BA"/>
    <w:rsid w:val="00E52857"/>
    <w:rsid w:val="00E7684E"/>
    <w:rsid w:val="00E8146E"/>
    <w:rsid w:val="00E835D3"/>
    <w:rsid w:val="00E856F6"/>
    <w:rsid w:val="00F0432C"/>
    <w:rsid w:val="00F14449"/>
    <w:rsid w:val="00F26960"/>
    <w:rsid w:val="00F51846"/>
    <w:rsid w:val="00F60826"/>
    <w:rsid w:val="00F70F9E"/>
    <w:rsid w:val="00F8451D"/>
    <w:rsid w:val="00F908EC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BFD"/>
  <w15:docId w15:val="{9E196CAB-D847-493D-9823-937CFC3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uiPriority w:val="99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7613A8"/>
    <w:rPr>
      <w:color w:val="605E5C"/>
      <w:shd w:val="clear" w:color="auto" w:fill="E1DFDD"/>
    </w:rPr>
  </w:style>
  <w:style w:type="character" w:customStyle="1" w:styleId="Internetverknpfung">
    <w:name w:val="Internetverknüpfung"/>
    <w:rsid w:val="009B61A5"/>
    <w:rPr>
      <w:color w:val="0000FF"/>
      <w:u w:val="single"/>
    </w:rPr>
  </w:style>
  <w:style w:type="paragraph" w:styleId="Kopfzeile">
    <w:name w:val="header"/>
    <w:basedOn w:val="Standard"/>
    <w:link w:val="KopfzeileZchn"/>
    <w:rsid w:val="009B61A5"/>
    <w:pPr>
      <w:widowControl/>
      <w:autoSpaceDN/>
      <w:textAlignment w:val="auto"/>
    </w:pPr>
    <w:rPr>
      <w:rFonts w:eastAsia="Times New Roman" w:cs="Times New Roman"/>
      <w:kern w:val="0"/>
      <w:lang w:bidi="ar-SA"/>
    </w:rPr>
  </w:style>
  <w:style w:type="character" w:customStyle="1" w:styleId="KopfzeileZchn">
    <w:name w:val="Kopfzeile Zchn"/>
    <w:basedOn w:val="Absatz-Standardschriftart"/>
    <w:link w:val="Kopfzeile"/>
    <w:rsid w:val="009B61A5"/>
    <w:rPr>
      <w:rFonts w:eastAsia="Times New Roman" w:cs="Times New Roman"/>
      <w:kern w:val="0"/>
      <w:lang w:bidi="ar-SA"/>
    </w:rPr>
  </w:style>
  <w:style w:type="character" w:customStyle="1" w:styleId="WW8Num3z7">
    <w:name w:val="WW8Num3z7"/>
    <w:qFormat/>
    <w:rsid w:val="00B0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-rs.de/wp-content/uploads/2021/10/Einladung-zum-BET-Mittelfranken-online-20.11.2021.pdf" TargetMode="External"/><Relationship Id="rId13" Type="http://schemas.openxmlformats.org/officeDocument/2006/relationships/hyperlink" Target="https://www.justiz.bayern.de/service/broschuer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chdeinhandynichtzurwaffe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b-jsr@gmx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JOIrLMtoL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sr-hersbruck.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v-rs.de/wp-content/uploads/2021/10/BET-Mfr-Tagesordnung-20.11.2021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Nuesslein Andrea (EBR)</cp:lastModifiedBy>
  <cp:revision>5</cp:revision>
  <cp:lastPrinted>2021-09-27T18:22:00Z</cp:lastPrinted>
  <dcterms:created xsi:type="dcterms:W3CDTF">2021-10-27T17:48:00Z</dcterms:created>
  <dcterms:modified xsi:type="dcterms:W3CDTF">2021-10-28T06:01:00Z</dcterms:modified>
</cp:coreProperties>
</file>